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C704A7A" w:rsidR="00B767F3" w:rsidRDefault="000B2F88">
            <w:pPr>
              <w:jc w:val="both"/>
              <w:rPr>
                <w:kern w:val="2"/>
                <w:szCs w:val="24"/>
              </w:rPr>
            </w:pPr>
            <w:r w:rsidRPr="000B2F88">
              <w:rPr>
                <w:rFonts w:eastAsia="Calibri"/>
                <w:color w:val="000000" w:themeColor="text1"/>
              </w:rPr>
              <w:t>Priemon</w:t>
            </w:r>
            <w:r>
              <w:rPr>
                <w:rFonts w:eastAsia="Calibri"/>
                <w:color w:val="000000" w:themeColor="text1"/>
              </w:rPr>
              <w:t xml:space="preserve">ių </w:t>
            </w:r>
            <w:r w:rsidR="00364EE0">
              <w:rPr>
                <w:rFonts w:eastAsia="Calibri"/>
                <w:color w:val="000000" w:themeColor="text1"/>
              </w:rPr>
              <w:t>įvairios įrangos ir prietaisų</w:t>
            </w:r>
            <w:r>
              <w:rPr>
                <w:rFonts w:eastAsia="Calibri"/>
                <w:color w:val="000000" w:themeColor="text1"/>
              </w:rPr>
              <w:t xml:space="preserve"> </w:t>
            </w:r>
            <w:r>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0F506F0C" w14:textId="77777777" w:rsidR="00C609B3" w:rsidRDefault="00C609B3" w:rsidP="00C609B3">
            <w:pPr>
              <w:rPr>
                <w:color w:val="0070C0"/>
                <w:kern w:val="2"/>
                <w:szCs w:val="24"/>
              </w:rPr>
            </w:pPr>
            <w:r>
              <w:rPr>
                <w:color w:val="0070C0"/>
                <w:kern w:val="2"/>
                <w:szCs w:val="24"/>
              </w:rPr>
              <w:t>Jei Tiekėjas yra tiekėjų grupė, skiltys pildomos įterpiant kiekvieno grupės nario informaciją)</w:t>
            </w:r>
          </w:p>
          <w:p w14:paraId="1BC0DE4D" w14:textId="77777777" w:rsidR="00C609B3" w:rsidRDefault="00C609B3" w:rsidP="00C609B3">
            <w:pPr>
              <w:rPr>
                <w:color w:val="0070C0"/>
                <w:kern w:val="2"/>
                <w:szCs w:val="24"/>
              </w:rPr>
            </w:pPr>
          </w:p>
          <w:p w14:paraId="511CF9A0" w14:textId="77777777" w:rsidR="00C609B3" w:rsidRDefault="00C609B3" w:rsidP="00C609B3">
            <w:pPr>
              <w:rPr>
                <w:b/>
                <w:bCs/>
                <w:kern w:val="2"/>
                <w:szCs w:val="24"/>
              </w:rPr>
            </w:pP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778147C"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STEAM centrų veiklos plėtra</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A6296C5"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vasario </w:t>
            </w:r>
            <w:r w:rsidR="000B2F88">
              <w:rPr>
                <w:color w:val="000000"/>
                <w:kern w:val="2"/>
                <w:szCs w:val="24"/>
                <w:lang w:val="en-US"/>
              </w:rPr>
              <w:t>2</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221499F" w:rsidR="00B767F3" w:rsidRDefault="00DD7479" w:rsidP="00C609B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7952DE">
              <w:rPr>
                <w:kern w:val="2"/>
                <w:szCs w:val="24"/>
              </w:rPr>
              <w:t>5 (penkias)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BA3762">
              <w:rPr>
                <w:kern w:val="2"/>
                <w:szCs w:val="24"/>
              </w:rPr>
              <w:t xml:space="preserve"> 1 </w:t>
            </w:r>
            <w:r w:rsidR="001B647C" w:rsidRPr="001B647C">
              <w:rPr>
                <w:kern w:val="2"/>
                <w:szCs w:val="24"/>
              </w:rPr>
              <w:t xml:space="preserve">(vieno) mėnesio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8365D4" w14:textId="4D71EE4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w:t>
            </w:r>
          </w:p>
          <w:p w14:paraId="153983B6" w14:textId="77777777" w:rsidR="00364EE0" w:rsidRPr="00364EE0" w:rsidRDefault="00364EE0" w:rsidP="00364EE0">
            <w:pPr>
              <w:tabs>
                <w:tab w:val="left" w:pos="586"/>
              </w:tabs>
              <w:jc w:val="both"/>
              <w:rPr>
                <w:kern w:val="2"/>
                <w:szCs w:val="24"/>
              </w:rPr>
            </w:pPr>
            <w:r w:rsidRPr="00364EE0">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64EE0">
              <w:rPr>
                <w:kern w:val="2"/>
                <w:szCs w:val="24"/>
              </w:rPr>
              <w:t>perdirbamumą</w:t>
            </w:r>
            <w:proofErr w:type="spellEnd"/>
            <w:r w:rsidRPr="00364EE0">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A7E952A" w14:textId="77777777" w:rsidR="00364EE0" w:rsidRPr="00364EE0" w:rsidRDefault="00364EE0" w:rsidP="00364EE0">
            <w:pPr>
              <w:tabs>
                <w:tab w:val="left" w:pos="583"/>
              </w:tabs>
              <w:jc w:val="both"/>
              <w:rPr>
                <w:kern w:val="2"/>
                <w:szCs w:val="24"/>
              </w:rPr>
            </w:pPr>
            <w:r w:rsidRPr="00364EE0">
              <w:rPr>
                <w:kern w:val="2"/>
                <w:szCs w:val="24"/>
              </w:rPr>
              <w:t>Atitiktį aplinkosauginiams  kriterijams įrodantys dokumentai pateikiami kartu su Prekėmis</w:t>
            </w:r>
          </w:p>
          <w:p w14:paraId="73FFA04B" w14:textId="7423878C" w:rsidR="00364EE0" w:rsidRDefault="00364EE0" w:rsidP="00364EE0">
            <w:pPr>
              <w:jc w:val="both"/>
              <w:rPr>
                <w:kern w:val="2"/>
                <w:szCs w:val="24"/>
              </w:rPr>
            </w:pPr>
            <w:r w:rsidRPr="00DE421B">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lastRenderedPageBreak/>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33EE49A" w:rsidR="00A87105" w:rsidRDefault="0083367D" w:rsidP="00166527">
            <w:pPr>
              <w:jc w:val="both"/>
              <w:rPr>
                <w:kern w:val="2"/>
                <w:szCs w:val="24"/>
              </w:rPr>
            </w:pPr>
            <w:r w:rsidRPr="0083367D">
              <w:rPr>
                <w:kern w:val="2"/>
                <w:szCs w:val="24"/>
              </w:rPr>
              <w:t>Garantijos terminas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 xml:space="preserve">eigu Tiekėjas vėluoja pristatyti Prekes ar ištaisyti jų trūkumus arba nevykdo kitų sutartinių įsipareigojimų, Pirkėjas nuo kitos dienos </w:t>
            </w:r>
            <w:r w:rsidR="00A83019" w:rsidRPr="00A83019">
              <w:rPr>
                <w:color w:val="000000"/>
                <w:kern w:val="2"/>
              </w:rPr>
              <w:lastRenderedPageBreak/>
              <w:t>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xml:space="preserve">. jeigu paaiškėja, kad Tiekėjas nevykdo įsipareigojimų, kurie pasiūlymų vertinimo metu pirkimo dokumentuose buvo nustatyti kaip pasiūlymų vertinimo kriterijai ir už kuriuos Tiekėjui buvo skiriamos </w:t>
            </w:r>
            <w:r w:rsidRPr="009E29D0">
              <w:rPr>
                <w:kern w:val="2"/>
                <w:szCs w:val="24"/>
              </w:rPr>
              <w:lastRenderedPageBreak/>
              <w:t>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E593ACE" w14:textId="77777777" w:rsidR="00364EE0" w:rsidRPr="00364EE0" w:rsidRDefault="00364EE0" w:rsidP="00364EE0">
            <w:pPr>
              <w:jc w:val="both"/>
              <w:rPr>
                <w:color w:val="000000"/>
                <w:kern w:val="2"/>
                <w:szCs w:val="24"/>
                <w:shd w:val="clear" w:color="auto" w:fill="FFFFFF"/>
              </w:rPr>
            </w:pPr>
            <w:r w:rsidRPr="00364EE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bei 2 priedo II ir III skyriumi ir 4.4.4.4. papunkčiu: Prekė yra  tvirta, ilgaamžė, funkcionali,  ji ir jos sudedamosios dalys tinka naudoti daug kartų ir (ar) lengvai pataisomos, ir (ar) pakeičiamos. Atitiktį pagrindžiantys dokumentai pateikiami prekių pristatymo metu.</w:t>
            </w:r>
          </w:p>
          <w:p w14:paraId="4B6631DF" w14:textId="1031A30B" w:rsidR="00E749FF" w:rsidRDefault="00364EE0" w:rsidP="00364EE0">
            <w:pPr>
              <w:jc w:val="both"/>
              <w:rPr>
                <w:b/>
                <w:bCs/>
                <w:kern w:val="2"/>
                <w:szCs w:val="24"/>
              </w:rPr>
            </w:pPr>
            <w:r w:rsidRPr="00364EE0">
              <w:rPr>
                <w:color w:val="000000"/>
                <w:kern w:val="2"/>
                <w:szCs w:val="24"/>
                <w:shd w:val="clear" w:color="auto" w:fill="FFFFFF"/>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64EE0">
              <w:rPr>
                <w:color w:val="000000"/>
                <w:kern w:val="2"/>
                <w:szCs w:val="24"/>
                <w:shd w:val="clear" w:color="auto" w:fill="FFFFFF"/>
              </w:rPr>
              <w:t>polietilentereftalato</w:t>
            </w:r>
            <w:proofErr w:type="spellEnd"/>
            <w:r w:rsidRPr="00364EE0">
              <w:rPr>
                <w:color w:val="000000"/>
                <w:kern w:val="2"/>
                <w:szCs w:val="24"/>
                <w:shd w:val="clear" w:color="auto" w:fill="FFFFFF"/>
              </w:rPr>
              <w:t xml:space="preserve"> (PET), aukšto tankumo polietileno (HDPE), </w:t>
            </w:r>
            <w:proofErr w:type="spellStart"/>
            <w:r w:rsidRPr="00364EE0">
              <w:rPr>
                <w:color w:val="000000"/>
                <w:kern w:val="2"/>
                <w:szCs w:val="24"/>
                <w:shd w:val="clear" w:color="auto" w:fill="FFFFFF"/>
              </w:rPr>
              <w:t>polivinilchlorido</w:t>
            </w:r>
            <w:proofErr w:type="spellEnd"/>
            <w:r w:rsidRPr="00364EE0">
              <w:rPr>
                <w:color w:val="000000"/>
                <w:kern w:val="2"/>
                <w:szCs w:val="24"/>
                <w:shd w:val="clear" w:color="auto" w:fill="FFFFFF"/>
              </w:rPr>
              <w:t xml:space="preserve"> (PVC), žemo tankumo polietileno (LDPE), polipropileno (PP), </w:t>
            </w:r>
            <w:proofErr w:type="spellStart"/>
            <w:r w:rsidRPr="00364EE0">
              <w:rPr>
                <w:color w:val="000000"/>
                <w:kern w:val="2"/>
                <w:szCs w:val="24"/>
                <w:shd w:val="clear" w:color="auto" w:fill="FFFFFF"/>
              </w:rPr>
              <w:t>polistireno</w:t>
            </w:r>
            <w:proofErr w:type="spellEnd"/>
            <w:r w:rsidRPr="00364EE0">
              <w:rPr>
                <w:color w:val="000000"/>
                <w:kern w:val="2"/>
                <w:szCs w:val="24"/>
                <w:shd w:val="clear" w:color="auto" w:fill="FFFFFF"/>
              </w:rPr>
              <w:t xml:space="preserve"> (PS), nebent tai prieštarauja higienos normoms. Atitiktį pagrindžiantys dokumentai pateikiami prekių pristatymo metu.</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lastRenderedPageBreak/>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A8185" w14:textId="77777777" w:rsidR="00AB318A" w:rsidRDefault="00AB318A">
      <w:r>
        <w:separator/>
      </w:r>
    </w:p>
  </w:endnote>
  <w:endnote w:type="continuationSeparator" w:id="0">
    <w:p w14:paraId="57DDF2EB" w14:textId="77777777" w:rsidR="00AB318A" w:rsidRDefault="00AB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7BCE" w14:textId="77777777" w:rsidR="00AB318A" w:rsidRDefault="00AB318A">
      <w:r>
        <w:separator/>
      </w:r>
    </w:p>
  </w:footnote>
  <w:footnote w:type="continuationSeparator" w:id="0">
    <w:p w14:paraId="3D0AB04D" w14:textId="77777777" w:rsidR="00AB318A" w:rsidRDefault="00AB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0F45C5"/>
    <w:rsid w:val="0011134B"/>
    <w:rsid w:val="0011212E"/>
    <w:rsid w:val="0011622B"/>
    <w:rsid w:val="00135638"/>
    <w:rsid w:val="0015439A"/>
    <w:rsid w:val="00160268"/>
    <w:rsid w:val="00166527"/>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F0B5F"/>
    <w:rsid w:val="002F1EC9"/>
    <w:rsid w:val="00305244"/>
    <w:rsid w:val="00316F12"/>
    <w:rsid w:val="0032533F"/>
    <w:rsid w:val="003275F2"/>
    <w:rsid w:val="0033502E"/>
    <w:rsid w:val="00340DA4"/>
    <w:rsid w:val="00356932"/>
    <w:rsid w:val="00364EE0"/>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2514</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2025-11-23T20:17:00Z</dcterms:created>
  <dcterms:modified xsi:type="dcterms:W3CDTF">2025-11-23T20:17:00Z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